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119" w:rsidRDefault="00C65C7D">
      <w:pPr>
        <w:rPr>
          <w:rFonts w:ascii="Arial" w:hAnsi="Arial" w:cs="Arial"/>
          <w:sz w:val="36"/>
          <w:szCs w:val="36"/>
        </w:rPr>
      </w:pPr>
      <w:bookmarkStart w:id="0" w:name="_GoBack"/>
      <w:bookmarkEnd w:id="0"/>
      <w:r>
        <w:rPr>
          <w:rFonts w:ascii="Arial" w:hAnsi="Arial" w:cs="Arial"/>
          <w:sz w:val="36"/>
          <w:szCs w:val="36"/>
        </w:rPr>
        <w:t xml:space="preserve">Na de zomervakantie zijn we in groep 1 begonnen met de eerste kanjer lessen. </w:t>
      </w:r>
    </w:p>
    <w:p w:rsidR="00891828" w:rsidRDefault="00891828">
      <w:pPr>
        <w:rPr>
          <w:rFonts w:ascii="Arial" w:hAnsi="Arial" w:cs="Arial"/>
          <w:sz w:val="36"/>
          <w:szCs w:val="36"/>
        </w:rPr>
      </w:pPr>
      <w:r>
        <w:rPr>
          <w:rFonts w:ascii="Arial" w:hAnsi="Arial" w:cs="Arial"/>
          <w:sz w:val="36"/>
          <w:szCs w:val="36"/>
        </w:rPr>
        <w:t>Jij mag er zijn. In deze lessen leren kinderen een open houding aan te nemen en elkaar aan te kijken. We hebben dit met een toneelstukje gedaan en iedereen heeft zich op de goede manier voorgesteld.</w:t>
      </w:r>
    </w:p>
    <w:p w:rsidR="00C65C7D" w:rsidRDefault="00891828">
      <w:pPr>
        <w:rPr>
          <w:rFonts w:ascii="Arial" w:hAnsi="Arial" w:cs="Arial"/>
          <w:sz w:val="36"/>
          <w:szCs w:val="36"/>
        </w:rPr>
      </w:pPr>
      <w:r>
        <w:rPr>
          <w:rFonts w:ascii="Arial" w:hAnsi="Arial" w:cs="Arial"/>
          <w:sz w:val="36"/>
          <w:szCs w:val="36"/>
        </w:rPr>
        <w:t>Elkaar leren kennen. Bij één van de</w:t>
      </w:r>
      <w:r w:rsidR="00C65C7D">
        <w:rPr>
          <w:rFonts w:ascii="Arial" w:hAnsi="Arial" w:cs="Arial"/>
          <w:sz w:val="36"/>
          <w:szCs w:val="36"/>
        </w:rPr>
        <w:t xml:space="preserve"> kanjer oefeningen mochten de kinderen elkaar vragen stellen. Het ging leuk en er kwamen er leuke vragen zoals: wat vind jij lekker eten -  heb jij een dier – maar ook heb jij veel snoepjes en heb jij een bed.</w:t>
      </w:r>
    </w:p>
    <w:p w:rsidR="00891828" w:rsidRDefault="00891828">
      <w:pPr>
        <w:rPr>
          <w:rFonts w:ascii="Arial" w:hAnsi="Arial" w:cs="Arial"/>
          <w:sz w:val="36"/>
          <w:szCs w:val="36"/>
        </w:rPr>
      </w:pPr>
      <w:r>
        <w:rPr>
          <w:rFonts w:ascii="Arial" w:hAnsi="Arial" w:cs="Arial"/>
          <w:sz w:val="36"/>
          <w:szCs w:val="36"/>
        </w:rPr>
        <w:t>Nu zijn we bezig met samenwerken. Iets dat voor kleuters nog best moeilijk is.</w:t>
      </w:r>
    </w:p>
    <w:p w:rsidR="00891828" w:rsidRDefault="001A7CEC">
      <w:pPr>
        <w:rPr>
          <w:rFonts w:ascii="Arial" w:hAnsi="Arial" w:cs="Arial"/>
          <w:sz w:val="36"/>
          <w:szCs w:val="36"/>
        </w:rPr>
      </w:pPr>
      <w:r>
        <w:rPr>
          <w:rFonts w:ascii="Arial" w:hAnsi="Arial" w:cs="Arial"/>
          <w:sz w:val="36"/>
          <w:szCs w:val="36"/>
        </w:rPr>
        <w:t>Natuurlijk mag je</w:t>
      </w:r>
      <w:r w:rsidR="00891828">
        <w:rPr>
          <w:rFonts w:ascii="Arial" w:hAnsi="Arial" w:cs="Arial"/>
          <w:sz w:val="36"/>
          <w:szCs w:val="36"/>
        </w:rPr>
        <w:t xml:space="preserve"> </w:t>
      </w:r>
      <w:r w:rsidR="00FE602E">
        <w:rPr>
          <w:rFonts w:ascii="Arial" w:hAnsi="Arial" w:cs="Arial"/>
          <w:sz w:val="36"/>
          <w:szCs w:val="36"/>
        </w:rPr>
        <w:t xml:space="preserve">ook </w:t>
      </w:r>
      <w:r w:rsidR="00891828">
        <w:rPr>
          <w:rFonts w:ascii="Arial" w:hAnsi="Arial" w:cs="Arial"/>
          <w:sz w:val="36"/>
          <w:szCs w:val="36"/>
        </w:rPr>
        <w:t>wel alleen spelen, je eigen idee uitwerken, daar komen ook hele mooie dingen uit.</w:t>
      </w:r>
    </w:p>
    <w:p w:rsidR="002531C0" w:rsidRDefault="00FE602E">
      <w:pPr>
        <w:rPr>
          <w:rFonts w:ascii="Arial" w:hAnsi="Arial" w:cs="Arial"/>
          <w:sz w:val="36"/>
          <w:szCs w:val="36"/>
        </w:rPr>
      </w:pPr>
      <w:r>
        <w:rPr>
          <w:rFonts w:ascii="Arial" w:hAnsi="Arial" w:cs="Arial"/>
          <w:sz w:val="36"/>
          <w:szCs w:val="36"/>
        </w:rPr>
        <w:lastRenderedPageBreak/>
        <w:t xml:space="preserve">                    </w:t>
      </w:r>
      <w:r w:rsidR="002531C0" w:rsidRPr="002531C0">
        <w:rPr>
          <w:rFonts w:ascii="Arial" w:hAnsi="Arial" w:cs="Arial"/>
          <w:noProof/>
          <w:sz w:val="36"/>
          <w:szCs w:val="36"/>
          <w:lang w:eastAsia="nl-NL"/>
        </w:rPr>
        <w:drawing>
          <wp:inline distT="0" distB="0" distL="0" distR="0">
            <wp:extent cx="2971800" cy="2228850"/>
            <wp:effectExtent l="0" t="9525" r="9525" b="9525"/>
            <wp:docPr id="2" name="Afbeelding 2" descr="C:\Users\r.fokke\AppData\Local\Microsoft\Windows\INetCache\Content.Outlook\OEX0LXIK\20181019_113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fokke\AppData\Local\Microsoft\Windows\INetCache\Content.Outlook\OEX0LXIK\20181019_11324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972127" cy="2229095"/>
                    </a:xfrm>
                    <a:prstGeom prst="rect">
                      <a:avLst/>
                    </a:prstGeom>
                    <a:noFill/>
                    <a:ln>
                      <a:noFill/>
                    </a:ln>
                  </pic:spPr>
                </pic:pic>
              </a:graphicData>
            </a:graphic>
          </wp:inline>
        </w:drawing>
      </w:r>
    </w:p>
    <w:p w:rsidR="00891828" w:rsidRDefault="00891828">
      <w:pPr>
        <w:rPr>
          <w:rFonts w:ascii="Arial" w:hAnsi="Arial" w:cs="Arial"/>
          <w:sz w:val="36"/>
          <w:szCs w:val="36"/>
        </w:rPr>
      </w:pPr>
      <w:r>
        <w:rPr>
          <w:rFonts w:ascii="Arial" w:hAnsi="Arial" w:cs="Arial"/>
          <w:sz w:val="36"/>
          <w:szCs w:val="36"/>
        </w:rPr>
        <w:t xml:space="preserve">Maar samenwerken </w:t>
      </w:r>
      <w:r w:rsidR="001A7CEC">
        <w:rPr>
          <w:rFonts w:ascii="Arial" w:hAnsi="Arial" w:cs="Arial"/>
          <w:sz w:val="36"/>
          <w:szCs w:val="36"/>
        </w:rPr>
        <w:t xml:space="preserve">is belangrijk voor later en dat je </w:t>
      </w:r>
      <w:r>
        <w:rPr>
          <w:rFonts w:ascii="Arial" w:hAnsi="Arial" w:cs="Arial"/>
          <w:sz w:val="36"/>
          <w:szCs w:val="36"/>
        </w:rPr>
        <w:t>moet je leren door te doen, het vereist overleg en daar maken wij een begin mee.</w:t>
      </w:r>
    </w:p>
    <w:p w:rsidR="00FE602E" w:rsidRDefault="00891828">
      <w:pPr>
        <w:rPr>
          <w:rFonts w:ascii="Arial" w:hAnsi="Arial" w:cs="Arial"/>
          <w:sz w:val="36"/>
          <w:szCs w:val="36"/>
        </w:rPr>
      </w:pPr>
      <w:r>
        <w:rPr>
          <w:rFonts w:ascii="Arial" w:hAnsi="Arial" w:cs="Arial"/>
          <w:sz w:val="36"/>
          <w:szCs w:val="36"/>
        </w:rPr>
        <w:t>Soms in tweetallen of met zijn drieën en af en toe met de hele groep.</w:t>
      </w:r>
    </w:p>
    <w:p w:rsidR="002531C0" w:rsidRDefault="00FE602E">
      <w:pPr>
        <w:rPr>
          <w:rFonts w:ascii="Arial" w:hAnsi="Arial" w:cs="Arial"/>
          <w:sz w:val="36"/>
          <w:szCs w:val="36"/>
        </w:rPr>
      </w:pPr>
      <w:r>
        <w:rPr>
          <w:rFonts w:ascii="Arial" w:hAnsi="Arial" w:cs="Arial"/>
          <w:sz w:val="36"/>
          <w:szCs w:val="36"/>
        </w:rPr>
        <w:t xml:space="preserve"> </w:t>
      </w:r>
      <w:r w:rsidRPr="00FE602E">
        <w:rPr>
          <w:rFonts w:ascii="Arial" w:hAnsi="Arial" w:cs="Arial"/>
          <w:noProof/>
          <w:sz w:val="36"/>
          <w:szCs w:val="36"/>
          <w:lang w:eastAsia="nl-NL"/>
        </w:rPr>
        <w:drawing>
          <wp:inline distT="0" distB="0" distL="0" distR="0">
            <wp:extent cx="2638425" cy="1978819"/>
            <wp:effectExtent l="0" t="0" r="0" b="2540"/>
            <wp:docPr id="4" name="Afbeelding 4" descr="C:\Users\r.fokke\AppData\Local\Microsoft\Windows\INetCache\Content.Outlook\OEX0LXIK\20181019_114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fokke\AppData\Local\Microsoft\Windows\INetCache\Content.Outlook\OEX0LXIK\20181019_11472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9373" cy="1979530"/>
                    </a:xfrm>
                    <a:prstGeom prst="rect">
                      <a:avLst/>
                    </a:prstGeom>
                    <a:noFill/>
                    <a:ln>
                      <a:noFill/>
                    </a:ln>
                  </pic:spPr>
                </pic:pic>
              </a:graphicData>
            </a:graphic>
          </wp:inline>
        </w:drawing>
      </w:r>
      <w:r>
        <w:rPr>
          <w:rFonts w:ascii="Arial" w:hAnsi="Arial" w:cs="Arial"/>
          <w:sz w:val="36"/>
          <w:szCs w:val="36"/>
        </w:rPr>
        <w:t xml:space="preserve">    </w:t>
      </w:r>
      <w:r>
        <w:rPr>
          <w:rFonts w:ascii="Arial" w:hAnsi="Arial" w:cs="Arial"/>
          <w:noProof/>
          <w:sz w:val="36"/>
          <w:szCs w:val="36"/>
          <w:lang w:eastAsia="nl-NL"/>
        </w:rPr>
        <w:drawing>
          <wp:inline distT="0" distB="0" distL="0" distR="0" wp14:anchorId="4159A44B" wp14:editId="27009F2C">
            <wp:extent cx="2743200" cy="2058949"/>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4181" cy="2059685"/>
                    </a:xfrm>
                    <a:prstGeom prst="rect">
                      <a:avLst/>
                    </a:prstGeom>
                    <a:noFill/>
                  </pic:spPr>
                </pic:pic>
              </a:graphicData>
            </a:graphic>
          </wp:inline>
        </w:drawing>
      </w:r>
    </w:p>
    <w:p w:rsidR="001A7CEC" w:rsidRDefault="001A7CEC">
      <w:pPr>
        <w:rPr>
          <w:rFonts w:ascii="Arial" w:hAnsi="Arial" w:cs="Arial"/>
          <w:sz w:val="36"/>
          <w:szCs w:val="36"/>
        </w:rPr>
      </w:pPr>
      <w:r>
        <w:rPr>
          <w:rFonts w:ascii="Arial" w:hAnsi="Arial" w:cs="Arial"/>
          <w:sz w:val="36"/>
          <w:szCs w:val="36"/>
        </w:rPr>
        <w:t>Er zijn veel verschill</w:t>
      </w:r>
      <w:r w:rsidR="008F5E0E">
        <w:rPr>
          <w:rFonts w:ascii="Arial" w:hAnsi="Arial" w:cs="Arial"/>
          <w:sz w:val="36"/>
          <w:szCs w:val="36"/>
        </w:rPr>
        <w:t>ende manieren om dat te oefenen</w:t>
      </w:r>
    </w:p>
    <w:p w:rsidR="008F5E0E" w:rsidRDefault="008F5E0E">
      <w:pPr>
        <w:rPr>
          <w:rFonts w:ascii="Arial" w:hAnsi="Arial" w:cs="Arial"/>
          <w:sz w:val="36"/>
          <w:szCs w:val="36"/>
        </w:rPr>
      </w:pPr>
    </w:p>
    <w:p w:rsidR="00FE602E" w:rsidRDefault="001A7CEC">
      <w:pPr>
        <w:rPr>
          <w:rFonts w:ascii="Arial" w:hAnsi="Arial" w:cs="Arial"/>
          <w:sz w:val="36"/>
          <w:szCs w:val="36"/>
        </w:rPr>
      </w:pPr>
      <w:r>
        <w:rPr>
          <w:rFonts w:ascii="Arial" w:hAnsi="Arial" w:cs="Arial"/>
          <w:sz w:val="36"/>
          <w:szCs w:val="36"/>
        </w:rPr>
        <w:t>In het speellokaal hebben we het samenwerken geoefend bij het passeren op een smalle bank. Dat was echt een hele uitdaging. We hebben erg gelachen.</w:t>
      </w:r>
    </w:p>
    <w:p w:rsidR="008F5E0E" w:rsidRDefault="00FE602E">
      <w:pPr>
        <w:rPr>
          <w:rFonts w:ascii="Arial" w:hAnsi="Arial" w:cs="Arial"/>
          <w:sz w:val="36"/>
          <w:szCs w:val="36"/>
        </w:rPr>
      </w:pPr>
      <w:r w:rsidRPr="00FE602E">
        <w:rPr>
          <w:rFonts w:ascii="Arial" w:hAnsi="Arial" w:cs="Arial"/>
          <w:noProof/>
          <w:sz w:val="36"/>
          <w:szCs w:val="36"/>
          <w:lang w:eastAsia="nl-NL"/>
        </w:rPr>
        <w:drawing>
          <wp:inline distT="0" distB="0" distL="0" distR="0">
            <wp:extent cx="1745968" cy="1309476"/>
            <wp:effectExtent l="8573" t="0" r="0" b="0"/>
            <wp:docPr id="5" name="Afbeelding 5" descr="C:\Users\r.fokke\AppData\Local\Microsoft\Windows\INetCache\Content.Outlook\OEX0LXIK\20181031_11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fokke\AppData\Local\Microsoft\Windows\INetCache\Content.Outlook\OEX0LXIK\20181031_1120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754312" cy="1315734"/>
                    </a:xfrm>
                    <a:prstGeom prst="rect">
                      <a:avLst/>
                    </a:prstGeom>
                    <a:noFill/>
                    <a:ln>
                      <a:noFill/>
                    </a:ln>
                  </pic:spPr>
                </pic:pic>
              </a:graphicData>
            </a:graphic>
          </wp:inline>
        </w:drawing>
      </w:r>
      <w:r w:rsidR="008F5E0E">
        <w:rPr>
          <w:rFonts w:ascii="Arial" w:hAnsi="Arial" w:cs="Arial"/>
          <w:sz w:val="36"/>
          <w:szCs w:val="36"/>
        </w:rPr>
        <w:t xml:space="preserve"> </w:t>
      </w:r>
      <w:r w:rsidR="008F5E0E" w:rsidRPr="008F5E0E">
        <w:rPr>
          <w:rFonts w:ascii="Arial" w:hAnsi="Arial" w:cs="Arial"/>
          <w:noProof/>
          <w:sz w:val="36"/>
          <w:szCs w:val="36"/>
          <w:lang w:eastAsia="nl-NL"/>
        </w:rPr>
        <w:drawing>
          <wp:inline distT="0" distB="0" distL="0" distR="0">
            <wp:extent cx="1723071" cy="1292303"/>
            <wp:effectExtent l="5715" t="0" r="0" b="0"/>
            <wp:docPr id="8" name="Afbeelding 8" descr="C:\Users\r.fokke\AppData\Local\Microsoft\Windows\INetCache\Content.Outlook\OEX0LXIK\20181031_11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fokke\AppData\Local\Microsoft\Windows\INetCache\Content.Outlook\OEX0LXIK\20181031_11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728434" cy="1296325"/>
                    </a:xfrm>
                    <a:prstGeom prst="rect">
                      <a:avLst/>
                    </a:prstGeom>
                    <a:noFill/>
                    <a:ln>
                      <a:noFill/>
                    </a:ln>
                  </pic:spPr>
                </pic:pic>
              </a:graphicData>
            </a:graphic>
          </wp:inline>
        </w:drawing>
      </w:r>
    </w:p>
    <w:p w:rsidR="008F5E0E" w:rsidRDefault="008F5E0E">
      <w:pPr>
        <w:rPr>
          <w:rFonts w:ascii="Arial" w:hAnsi="Arial" w:cs="Arial"/>
          <w:sz w:val="36"/>
          <w:szCs w:val="36"/>
        </w:rPr>
      </w:pPr>
    </w:p>
    <w:p w:rsidR="00FE602E" w:rsidRPr="00C65C7D" w:rsidRDefault="008F5E0E">
      <w:pPr>
        <w:rPr>
          <w:rFonts w:ascii="Arial" w:hAnsi="Arial" w:cs="Arial"/>
          <w:sz w:val="36"/>
          <w:szCs w:val="36"/>
        </w:rPr>
      </w:pPr>
      <w:r>
        <w:rPr>
          <w:rFonts w:ascii="Arial" w:hAnsi="Arial" w:cs="Arial"/>
          <w:sz w:val="36"/>
          <w:szCs w:val="36"/>
        </w:rPr>
        <w:t xml:space="preserve">                                       </w:t>
      </w:r>
      <w:r w:rsidRPr="008F5E0E">
        <w:rPr>
          <w:rFonts w:ascii="Arial" w:hAnsi="Arial" w:cs="Arial"/>
          <w:noProof/>
          <w:sz w:val="36"/>
          <w:szCs w:val="36"/>
          <w:lang w:eastAsia="nl-NL"/>
        </w:rPr>
        <w:drawing>
          <wp:inline distT="0" distB="0" distL="0" distR="0">
            <wp:extent cx="1837761" cy="1414139"/>
            <wp:effectExtent l="2540" t="0" r="0" b="0"/>
            <wp:docPr id="7" name="Afbeelding 7" descr="C:\Users\r.fokke\AppData\Local\Microsoft\Windows\INetCache\Content.Outlook\OEX0LXIK\20181031_112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fokke\AppData\Local\Microsoft\Windows\INetCache\Content.Outlook\OEX0LXIK\20181031_1125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843701" cy="1418710"/>
                    </a:xfrm>
                    <a:prstGeom prst="rect">
                      <a:avLst/>
                    </a:prstGeom>
                    <a:noFill/>
                    <a:ln>
                      <a:noFill/>
                    </a:ln>
                  </pic:spPr>
                </pic:pic>
              </a:graphicData>
            </a:graphic>
          </wp:inline>
        </w:drawing>
      </w:r>
      <w:r>
        <w:rPr>
          <w:rFonts w:ascii="Arial" w:hAnsi="Arial" w:cs="Arial"/>
          <w:sz w:val="36"/>
          <w:szCs w:val="36"/>
        </w:rPr>
        <w:t xml:space="preserve">  </w:t>
      </w:r>
      <w:r w:rsidRPr="008F5E0E">
        <w:rPr>
          <w:rFonts w:ascii="Arial" w:hAnsi="Arial" w:cs="Arial"/>
          <w:noProof/>
          <w:sz w:val="36"/>
          <w:szCs w:val="36"/>
          <w:lang w:eastAsia="nl-NL"/>
        </w:rPr>
        <w:drawing>
          <wp:inline distT="0" distB="0" distL="0" distR="0">
            <wp:extent cx="1837831" cy="1378374"/>
            <wp:effectExtent l="1270" t="0" r="0" b="0"/>
            <wp:docPr id="6" name="Afbeelding 6" descr="C:\Users\r.fokke\AppData\Local\Microsoft\Windows\INetCache\Content.Outlook\OEX0LXIK\20181031_112504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fokke\AppData\Local\Microsoft\Windows\INetCache\Content.Outlook\OEX0LXIK\20181031_112504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853636" cy="1390228"/>
                    </a:xfrm>
                    <a:prstGeom prst="rect">
                      <a:avLst/>
                    </a:prstGeom>
                    <a:noFill/>
                    <a:ln>
                      <a:noFill/>
                    </a:ln>
                  </pic:spPr>
                </pic:pic>
              </a:graphicData>
            </a:graphic>
          </wp:inline>
        </w:drawing>
      </w:r>
    </w:p>
    <w:sectPr w:rsidR="00FE602E" w:rsidRPr="00C65C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7D"/>
    <w:rsid w:val="001A7CEC"/>
    <w:rsid w:val="002531C0"/>
    <w:rsid w:val="002E0119"/>
    <w:rsid w:val="0088758B"/>
    <w:rsid w:val="00891828"/>
    <w:rsid w:val="008F5E0E"/>
    <w:rsid w:val="00C65C7D"/>
    <w:rsid w:val="00CC0EB9"/>
    <w:rsid w:val="00FE60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CFEDB-A622-4B48-89FB-201ACF5B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1007</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Dam, Chantal ten</cp:lastModifiedBy>
  <cp:revision>2</cp:revision>
  <dcterms:created xsi:type="dcterms:W3CDTF">2018-11-02T21:16:00Z</dcterms:created>
  <dcterms:modified xsi:type="dcterms:W3CDTF">2018-11-02T21:16:00Z</dcterms:modified>
</cp:coreProperties>
</file>