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204" w:rsidRDefault="00C76204">
      <w:r>
        <w:t xml:space="preserve">In groep 1 / 2 zijn we begonnen me het voorlezen van het boek </w:t>
      </w:r>
      <w:r w:rsidRPr="005A6309">
        <w:rPr>
          <w:b/>
        </w:rPr>
        <w:t>Max en het dorpje.</w:t>
      </w:r>
    </w:p>
    <w:p w:rsidR="00C76204" w:rsidRDefault="00C76204">
      <w:r>
        <w:t>In het eerste verhaal wordt verteld welke dieren er wonen,  hoe ze zich gedragen en</w:t>
      </w:r>
      <w:r w:rsidR="005A6309">
        <w:t xml:space="preserve"> </w:t>
      </w:r>
      <w:r>
        <w:t>welke</w:t>
      </w:r>
      <w:r w:rsidR="005A6309">
        <w:t xml:space="preserve"> kleur</w:t>
      </w:r>
      <w:r>
        <w:t xml:space="preserve"> pet ze op hebben.</w:t>
      </w:r>
      <w:r w:rsidR="005A6309" w:rsidRPr="005A6309">
        <w:t xml:space="preserve"> </w:t>
      </w:r>
      <w:r w:rsidR="00C210ED">
        <w:t xml:space="preserve"> In dat dorp wonen v</w:t>
      </w:r>
      <w:r w:rsidR="005A6309">
        <w:t>lerken, apen, konijnen en tijgers</w:t>
      </w:r>
    </w:p>
    <w:p w:rsidR="008E6679" w:rsidRDefault="00C76204">
      <w:r>
        <w:rPr>
          <w:noProof/>
          <w:lang w:eastAsia="nl-NL"/>
        </w:rPr>
        <w:drawing>
          <wp:inline distT="0" distB="0" distL="0" distR="0" wp14:anchorId="4D420308" wp14:editId="1EB8C03B">
            <wp:extent cx="1379220" cy="911139"/>
            <wp:effectExtent l="0" t="0" r="0" b="3810"/>
            <wp:docPr id="2" name="Afbeelding 2" descr="kanjerpe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jerpett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4487" cy="941043"/>
                    </a:xfrm>
                    <a:prstGeom prst="rect">
                      <a:avLst/>
                    </a:prstGeom>
                    <a:noFill/>
                    <a:ln>
                      <a:noFill/>
                    </a:ln>
                  </pic:spPr>
                </pic:pic>
              </a:graphicData>
            </a:graphic>
          </wp:inline>
        </w:drawing>
      </w:r>
    </w:p>
    <w:p w:rsidR="005A6309" w:rsidRDefault="005A6309">
      <w:r>
        <w:t>Max, een jongen, vindt dit dorp onder een berg bladeren. Ze gaan daar niet zo fijn om met elkaar. Max vraagt de kinderen om mee te denken om de problemen in het dorpje op te lossen.</w:t>
      </w:r>
    </w:p>
    <w:p w:rsidR="007B0F39" w:rsidRDefault="007B0F39">
      <w:r>
        <w:t>Het gedrag dat bij de petten hoort wordt door de dag heen zo vaak mogelijk benoemd, zodat de kinderen het ook in de groep leren herkennen.</w:t>
      </w:r>
    </w:p>
    <w:p w:rsidR="005A6309" w:rsidRDefault="00E4665B">
      <w:r>
        <w:rPr>
          <w:noProof/>
          <w:lang w:eastAsia="nl-NL"/>
        </w:rPr>
        <w:drawing>
          <wp:anchor distT="0" distB="0" distL="114300" distR="114300" simplePos="0" relativeHeight="251658240" behindDoc="0" locked="0" layoutInCell="1" allowOverlap="1">
            <wp:simplePos x="899160" y="4564380"/>
            <wp:positionH relativeFrom="margin">
              <wp:align>left</wp:align>
            </wp:positionH>
            <wp:positionV relativeFrom="paragraph">
              <wp:align>top</wp:align>
            </wp:positionV>
            <wp:extent cx="3177540" cy="2456815"/>
            <wp:effectExtent l="0" t="0" r="3810" b="63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7540" cy="2456815"/>
                    </a:xfrm>
                    <a:prstGeom prst="rect">
                      <a:avLst/>
                    </a:prstGeom>
                    <a:noFill/>
                  </pic:spPr>
                </pic:pic>
              </a:graphicData>
            </a:graphic>
            <wp14:sizeRelH relativeFrom="margin">
              <wp14:pctWidth>0</wp14:pctWidth>
            </wp14:sizeRelH>
          </wp:anchor>
        </w:drawing>
      </w:r>
      <w:r>
        <w:br w:type="textWrapping" w:clear="all"/>
      </w:r>
    </w:p>
    <w:p w:rsidR="007B0F39" w:rsidRDefault="00E4665B">
      <w:r>
        <w:t>We hebben ook al wat kanjer oefeningen gedaan. We hebben balspelletjes gedaan om elkaar</w:t>
      </w:r>
      <w:r w:rsidR="00C13F0D">
        <w:t xml:space="preserve">s </w:t>
      </w:r>
      <w:r w:rsidR="00C210ED">
        <w:t>naam te weten</w:t>
      </w:r>
      <w:r>
        <w:t>, luister spelletjes om elkaars stem te herkennen en ook een oefen</w:t>
      </w:r>
      <w:r w:rsidR="005A3C91">
        <w:t>ing</w:t>
      </w:r>
      <w:r>
        <w:t xml:space="preserve"> hoe je elkaar leert vertrouwen.  </w:t>
      </w:r>
      <w:r w:rsidR="005A3C91">
        <w:t>Hieronder wat foto’s van een</w:t>
      </w:r>
      <w:r w:rsidR="007B0F39">
        <w:t xml:space="preserve"> vertrouwensoefening. </w:t>
      </w:r>
    </w:p>
    <w:p w:rsidR="005A3C91" w:rsidRDefault="005A3C91"/>
    <w:p w:rsidR="00C13F0D" w:rsidRDefault="00C13F0D">
      <w:r>
        <w:rPr>
          <w:noProof/>
          <w:lang w:eastAsia="nl-NL"/>
        </w:rPr>
        <w:drawing>
          <wp:inline distT="0" distB="0" distL="0" distR="0" wp14:anchorId="2C844307" wp14:editId="690C306B">
            <wp:extent cx="1172633" cy="879475"/>
            <wp:effectExtent l="0" t="0" r="889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5865" cy="889399"/>
                    </a:xfrm>
                    <a:prstGeom prst="rect">
                      <a:avLst/>
                    </a:prstGeom>
                    <a:noFill/>
                    <a:ln>
                      <a:noFill/>
                    </a:ln>
                  </pic:spPr>
                </pic:pic>
              </a:graphicData>
            </a:graphic>
          </wp:inline>
        </w:drawing>
      </w:r>
      <w:r>
        <w:t xml:space="preserve">        </w:t>
      </w:r>
      <w:r>
        <w:rPr>
          <w:noProof/>
          <w:lang w:eastAsia="nl-NL"/>
        </w:rPr>
        <w:drawing>
          <wp:inline distT="0" distB="0" distL="0" distR="0" wp14:anchorId="55988A2B" wp14:editId="57F97554">
            <wp:extent cx="1144083" cy="858063"/>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527" cy="868896"/>
                    </a:xfrm>
                    <a:prstGeom prst="rect">
                      <a:avLst/>
                    </a:prstGeom>
                    <a:noFill/>
                    <a:ln>
                      <a:noFill/>
                    </a:ln>
                  </pic:spPr>
                </pic:pic>
              </a:graphicData>
            </a:graphic>
          </wp:inline>
        </w:drawing>
      </w:r>
      <w:r>
        <w:t xml:space="preserve">        </w:t>
      </w:r>
      <w:bookmarkStart w:id="0" w:name="_GoBack"/>
      <w:r>
        <w:rPr>
          <w:noProof/>
          <w:lang w:eastAsia="nl-NL"/>
        </w:rPr>
        <w:drawing>
          <wp:inline distT="0" distB="0" distL="0" distR="0" wp14:anchorId="106C2E64" wp14:editId="213C61E9">
            <wp:extent cx="1149862" cy="862396"/>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0642" cy="870481"/>
                    </a:xfrm>
                    <a:prstGeom prst="rect">
                      <a:avLst/>
                    </a:prstGeom>
                    <a:noFill/>
                    <a:ln>
                      <a:noFill/>
                    </a:ln>
                  </pic:spPr>
                </pic:pic>
              </a:graphicData>
            </a:graphic>
          </wp:inline>
        </w:drawing>
      </w:r>
      <w:bookmarkEnd w:id="0"/>
      <w:r>
        <w:t xml:space="preserve">        </w:t>
      </w:r>
      <w:r>
        <w:rPr>
          <w:noProof/>
          <w:lang w:eastAsia="nl-NL"/>
        </w:rPr>
        <w:drawing>
          <wp:inline distT="0" distB="0" distL="0" distR="0" wp14:anchorId="4847E595" wp14:editId="093F5156">
            <wp:extent cx="1138541" cy="853906"/>
            <wp:effectExtent l="0" t="0" r="5080" b="381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1955" cy="863966"/>
                    </a:xfrm>
                    <a:prstGeom prst="rect">
                      <a:avLst/>
                    </a:prstGeom>
                    <a:noFill/>
                    <a:ln>
                      <a:noFill/>
                    </a:ln>
                  </pic:spPr>
                </pic:pic>
              </a:graphicData>
            </a:graphic>
          </wp:inline>
        </w:drawing>
      </w:r>
    </w:p>
    <w:sectPr w:rsidR="00C13F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04"/>
    <w:rsid w:val="005A3C91"/>
    <w:rsid w:val="005A6309"/>
    <w:rsid w:val="007B0F39"/>
    <w:rsid w:val="008E6679"/>
    <w:rsid w:val="00C13F0D"/>
    <w:rsid w:val="00C210ED"/>
    <w:rsid w:val="00C76204"/>
    <w:rsid w:val="00E10A4D"/>
    <w:rsid w:val="00E466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0E72F-3193-48D6-8F92-B1F8C074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rmaltextrun">
    <w:name w:val="normaltextrun"/>
    <w:basedOn w:val="Standaardalinea-lettertype"/>
    <w:rsid w:val="00C13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68AD7DA</Template>
  <TotalTime>1</TotalTime>
  <Pages>1</Pages>
  <Words>132</Words>
  <Characters>729</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Dam, Chantal ten</cp:lastModifiedBy>
  <cp:revision>2</cp:revision>
  <dcterms:created xsi:type="dcterms:W3CDTF">2019-09-06T06:01:00Z</dcterms:created>
  <dcterms:modified xsi:type="dcterms:W3CDTF">2019-09-06T06:01:00Z</dcterms:modified>
</cp:coreProperties>
</file>